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6976" w:rsidRDefault="00AA16DF">
      <w:r>
        <w:t xml:space="preserve">Введение </w:t>
      </w:r>
      <w:r>
        <w:br/>
      </w:r>
      <w:r>
        <w:br/>
        <w:t xml:space="preserve">Список сокращений и условных обозначений </w:t>
      </w:r>
      <w:r>
        <w:br/>
      </w:r>
      <w:r>
        <w:br/>
      </w:r>
      <w:r>
        <w:rPr>
          <w:b/>
          <w:bCs/>
        </w:rPr>
        <w:t xml:space="preserve">Глава 1. Клинико-рентгенологические проявления туберкулеза у больных ВИЧ-инфекцией, в зависимости от выраженности </w:t>
      </w:r>
      <w:proofErr w:type="spellStart"/>
      <w:r>
        <w:rPr>
          <w:b/>
          <w:bCs/>
        </w:rPr>
        <w:t>иммуносупрессии</w:t>
      </w:r>
      <w:proofErr w:type="spellEnd"/>
      <w:r>
        <w:rPr>
          <w:b/>
          <w:bCs/>
        </w:rPr>
        <w:t xml:space="preserve"> </w:t>
      </w:r>
      <w:r>
        <w:br/>
      </w:r>
      <w:r>
        <w:br/>
        <w:t xml:space="preserve">1.1. Сравнительная характеристика клинических проявлений туберкулеза у больных туберкулезом и туберкулезом в сочетании с ВИЧ-инфекцией, в зависимости от выраженности </w:t>
      </w:r>
      <w:proofErr w:type="spellStart"/>
      <w:r>
        <w:t>иммуносупрессии</w:t>
      </w:r>
      <w:proofErr w:type="spellEnd"/>
      <w:r>
        <w:t xml:space="preserve"> </w:t>
      </w:r>
      <w:r>
        <w:br/>
      </w:r>
      <w:r>
        <w:br/>
        <w:t xml:space="preserve">1.2. Сравнительная характеристика рентгенологических изменений у больных туберкулезом и туберкулезом в сочетании с ВИЧ-инфекцией, в зависимости от выраженности </w:t>
      </w:r>
      <w:proofErr w:type="spellStart"/>
      <w:r>
        <w:t>иммуносупрессии</w:t>
      </w:r>
      <w:proofErr w:type="spellEnd"/>
      <w:r>
        <w:t xml:space="preserve"> </w:t>
      </w:r>
      <w:r>
        <w:br/>
      </w:r>
      <w:r>
        <w:br/>
      </w:r>
      <w:r>
        <w:rPr>
          <w:b/>
          <w:bCs/>
        </w:rPr>
        <w:t xml:space="preserve">Глава 2. Диагностика туберкулеза у больных ВИЧ-инфекцией </w:t>
      </w:r>
      <w:r>
        <w:br/>
      </w:r>
      <w:r>
        <w:br/>
        <w:t xml:space="preserve">2.1. </w:t>
      </w:r>
      <w:proofErr w:type="spellStart"/>
      <w:r>
        <w:t>Туберкулинодиагностика</w:t>
      </w:r>
      <w:proofErr w:type="spellEnd"/>
      <w:r>
        <w:t xml:space="preserve"> у больных ВИЧ-инфекцией </w:t>
      </w:r>
      <w:r>
        <w:br/>
      </w:r>
      <w:r>
        <w:br/>
        <w:t xml:space="preserve">2.2. Гематологические изменения при развитии туберкулеза у больных ВИЧ-инфекцией </w:t>
      </w:r>
      <w:r>
        <w:br/>
      </w:r>
      <w:r>
        <w:br/>
        <w:t xml:space="preserve">2.3. Выявление возбудителя туберкулеза у больных </w:t>
      </w:r>
      <w:proofErr w:type="spellStart"/>
      <w:r>
        <w:t>коинфекцией</w:t>
      </w:r>
      <w:proofErr w:type="spellEnd"/>
      <w:r>
        <w:t xml:space="preserve"> (</w:t>
      </w:r>
      <w:proofErr w:type="spellStart"/>
      <w:proofErr w:type="gramStart"/>
      <w:r>
        <w:t>ВИЧ-и</w:t>
      </w:r>
      <w:proofErr w:type="spellEnd"/>
      <w:proofErr w:type="gramEnd"/>
      <w:r>
        <w:t xml:space="preserve">/ТБ) </w:t>
      </w:r>
      <w:r>
        <w:br/>
      </w:r>
      <w:r>
        <w:br/>
        <w:t xml:space="preserve">2.4. Особенности морфологической диагностики туберкулеза у больных ВИЧ-инфекцией </w:t>
      </w:r>
      <w:r>
        <w:br/>
      </w:r>
      <w:r>
        <w:br/>
      </w:r>
      <w:r>
        <w:rPr>
          <w:b/>
          <w:bCs/>
        </w:rPr>
        <w:t xml:space="preserve">Глава 3. Туберкулез множественных локализаций у больных ВИЧ-инфекцией: особенности течения и диагностики </w:t>
      </w:r>
      <w:r>
        <w:br/>
      </w:r>
      <w:r>
        <w:br/>
        <w:t xml:space="preserve">3.1. Туберкулез периферических лимфатических узлов </w:t>
      </w:r>
      <w:r>
        <w:br/>
      </w:r>
      <w:r>
        <w:br/>
        <w:t xml:space="preserve">3.2. Туберкулезный </w:t>
      </w:r>
      <w:proofErr w:type="spellStart"/>
      <w:r>
        <w:t>менингоэнцефалит</w:t>
      </w:r>
      <w:proofErr w:type="spellEnd"/>
      <w:r>
        <w:t xml:space="preserve"> </w:t>
      </w:r>
      <w:r>
        <w:br/>
      </w:r>
      <w:r>
        <w:br/>
        <w:t>3.3. Туберкулезный перикардит</w:t>
      </w:r>
      <w:r>
        <w:br/>
      </w:r>
      <w:r>
        <w:br/>
        <w:t xml:space="preserve">3.4. Туберкулез органов брюшной полости </w:t>
      </w:r>
      <w:r>
        <w:br/>
      </w:r>
      <w:r>
        <w:br/>
      </w:r>
      <w:r>
        <w:rPr>
          <w:b/>
          <w:bCs/>
        </w:rPr>
        <w:t xml:space="preserve">Глава 4. Эффективность лечения туберкулеза у больных ВИЧ-инфекцией </w:t>
      </w:r>
      <w:r>
        <w:br/>
      </w:r>
      <w:r>
        <w:br/>
      </w:r>
      <w:r>
        <w:rPr>
          <w:b/>
          <w:bCs/>
        </w:rPr>
        <w:t xml:space="preserve">Глава 5. Эффективность и безопасность </w:t>
      </w:r>
      <w:proofErr w:type="spellStart"/>
      <w:r>
        <w:rPr>
          <w:b/>
          <w:bCs/>
        </w:rPr>
        <w:t>антиретровирусной</w:t>
      </w:r>
      <w:proofErr w:type="spellEnd"/>
      <w:r>
        <w:rPr>
          <w:b/>
          <w:bCs/>
        </w:rPr>
        <w:t xml:space="preserve"> терапии у больных туберкулезом в сочетании с ВИЧ-инфекцией </w:t>
      </w:r>
      <w:r>
        <w:br/>
      </w:r>
      <w:r>
        <w:br/>
      </w:r>
      <w:r>
        <w:rPr>
          <w:b/>
          <w:bCs/>
        </w:rPr>
        <w:t xml:space="preserve">Глава 6. Воспалительный синдром восстановления </w:t>
      </w:r>
      <w:proofErr w:type="gramStart"/>
      <w:r>
        <w:rPr>
          <w:b/>
          <w:bCs/>
        </w:rPr>
        <w:t>иммунной</w:t>
      </w:r>
      <w:proofErr w:type="gramEnd"/>
      <w:r>
        <w:br/>
      </w:r>
      <w:r>
        <w:br/>
      </w:r>
      <w:r>
        <w:rPr>
          <w:b/>
          <w:bCs/>
        </w:rPr>
        <w:t xml:space="preserve">Глава 7. Особенности течения и эффективность лечения туберкулеза у больных </w:t>
      </w:r>
      <w:proofErr w:type="spellStart"/>
      <w:r>
        <w:rPr>
          <w:b/>
          <w:bCs/>
        </w:rPr>
        <w:t>коинфекцией</w:t>
      </w:r>
      <w:proofErr w:type="spellEnd"/>
      <w:r>
        <w:rPr>
          <w:b/>
          <w:bCs/>
        </w:rPr>
        <w:t xml:space="preserve"> при наличии других вторичных заболеваний </w:t>
      </w:r>
      <w:r>
        <w:br/>
      </w:r>
      <w:r>
        <w:br/>
        <w:t xml:space="preserve">Заключение </w:t>
      </w:r>
      <w:r>
        <w:br/>
      </w:r>
      <w:r>
        <w:br/>
        <w:t>Список литературы</w:t>
      </w:r>
    </w:p>
    <w:sectPr w:rsidR="00CB69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>
    <w:useFELayout/>
  </w:compat>
  <w:rsids>
    <w:rsidRoot w:val="00AA16DF"/>
    <w:rsid w:val="00AA16DF"/>
    <w:rsid w:val="00CB69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235</Words>
  <Characters>1341</Characters>
  <Application>Microsoft Office Word</Application>
  <DocSecurity>0</DocSecurity>
  <Lines>11</Lines>
  <Paragraphs>3</Paragraphs>
  <ScaleCrop>false</ScaleCrop>
  <Company>USK</Company>
  <LinksUpToDate>false</LinksUpToDate>
  <CharactersWithSpaces>1573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Manager</dc:creator>
  <cp:keywords/>
  <dc:description/>
  <cp:lastModifiedBy>Manager</cp:lastModifiedBy>
  <cp:revision>2</cp:revision>
  <dcterms:created xsi:type="dcterms:W3CDTF">2021-03-24T20:39:00Z</dcterms:created>
  <dcterms:modified xsi:type="dcterms:W3CDTF">2021-03-24T20:39:00Z</dcterms:modified>
</cp:coreProperties>
</file>